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D5" w:rsidRDefault="00555356" w:rsidP="00BF724C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429pt;margin-top:3pt;width:63.7pt;height:22.5pt;z-index:251719680" fillcolor="#daeef3 [664]">
            <v:textbox>
              <w:txbxContent>
                <w:p w:rsidR="00555356" w:rsidRPr="00555356" w:rsidRDefault="00555356">
                  <w:pPr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</w:pPr>
                  <w:r w:rsidRPr="00555356"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>See Note 1</w:t>
                  </w:r>
                </w:p>
              </w:txbxContent>
            </v:textbox>
          </v:shape>
        </w:pict>
      </w:r>
      <w:r w:rsidR="00BD42D5">
        <w:rPr>
          <w:noProof/>
          <w:lang w:eastAsia="en-GB"/>
        </w:rPr>
        <w:pict>
          <v:shape id="_x0000_s1042" type="#_x0000_t202" style="position:absolute;margin-left:239.25pt;margin-top:3pt;width:189.75pt;height:47.25pt;z-index:251674624">
            <v:textbox style="mso-next-textbox:#_x0000_s1042"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Did you move because of a fire, flood, explosion or similar disaster that made your former home uninhabitable?</w:t>
                  </w:r>
                </w:p>
              </w:txbxContent>
            </v:textbox>
          </v:shape>
        </w:pict>
      </w:r>
      <w:r w:rsidR="00BD42D5">
        <w:rPr>
          <w:noProof/>
          <w:lang w:eastAsia="en-GB"/>
        </w:rPr>
        <w:pict>
          <v:shape id="_x0000_s1032" type="#_x0000_t202" style="position:absolute;margin-left:202.5pt;margin-top:9.75pt;width:30.75pt;height:26.25pt;z-index:251664384" stroked="f">
            <v:textbox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BD42D5">
        <w:rPr>
          <w:noProof/>
          <w:lang w:eastAsia="en-GB"/>
        </w:rPr>
        <w:pict>
          <v:shape id="_x0000_s1026" type="#_x0000_t202" style="position:absolute;margin-left:-.75pt;margin-top:2.25pt;width:189.75pt;height:37.5pt;z-index:251658240">
            <v:textbox>
              <w:txbxContent>
                <w:p w:rsidR="00BD42D5" w:rsidRPr="00BD42D5" w:rsidRDefault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Have you lived in the same home since 1 January 1996?</w:t>
                  </w:r>
                </w:p>
              </w:txbxContent>
            </v:textbox>
          </v:shape>
        </w:pict>
      </w:r>
    </w:p>
    <w:p w:rsidR="00BD42D5" w:rsidRPr="00BD42D5" w:rsidRDefault="00BD42D5" w:rsidP="00BD42D5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89pt;margin-top:11.7pt;width:50.25pt;height:0;z-index:251676672" o:connectortype="straight">
            <v:stroke endarrow="block"/>
          </v:shape>
        </w:pict>
      </w:r>
    </w:p>
    <w:p w:rsidR="00BD42D5" w:rsidRPr="00BD42D5" w:rsidRDefault="008A463C" w:rsidP="00BD42D5">
      <w:r>
        <w:rPr>
          <w:noProof/>
          <w:lang w:eastAsia="en-GB"/>
        </w:rPr>
        <w:pict>
          <v:shape id="_x0000_s1048" type="#_x0000_t32" style="position:absolute;margin-left:83.25pt;margin-top:12.15pt;width:0;height:30.75pt;z-index:251680768" o:connectortype="straight">
            <v:stroke endarrow="block"/>
          </v:shape>
        </w:pict>
      </w:r>
    </w:p>
    <w:p w:rsidR="00BD42D5" w:rsidRPr="00BD42D5" w:rsidRDefault="008A463C" w:rsidP="00BD42D5">
      <w:r>
        <w:rPr>
          <w:noProof/>
          <w:lang w:eastAsia="en-GB"/>
        </w:rPr>
        <w:pict>
          <v:shape id="_x0000_s1055" type="#_x0000_t202" style="position:absolute;margin-left:309pt;margin-top:10.5pt;width:30.75pt;height:26.25pt;z-index:251686912" filled="f" stroked="f">
            <v:textbox style="mso-next-textbox:#_x0000_s1055">
              <w:txbxContent>
                <w:p w:rsidR="008A463C" w:rsidRPr="00BD42D5" w:rsidRDefault="008A463C" w:rsidP="008A463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4" type="#_x0000_t32" style="position:absolute;margin-left:333.75pt;margin-top:8.85pt;width:0;height:30.75pt;z-index:25168588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5" type="#_x0000_t202" style="position:absolute;margin-left:173.25pt;margin-top:2.85pt;width:39pt;height:26.25pt;z-index:251667456" stroked="f">
            <v:textbox style="mso-next-textbox:#_x0000_s1035"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margin-left:173.25pt;margin-top:2.9pt;width:66pt;height:26.2pt;rotation:180;flip:y;z-index:251681792" o:connectortype="elbow" adj="21600,66202,-90082">
            <v:stroke endarrow="block"/>
          </v:shape>
        </w:pict>
      </w:r>
      <w:r>
        <w:rPr>
          <w:noProof/>
          <w:lang w:eastAsia="en-GB"/>
        </w:rPr>
        <w:pict>
          <v:shape id="_x0000_s1028" type="#_x0000_t202" style="position:absolute;margin-left:44.25pt;margin-top:2.85pt;width:39pt;height:26.25pt;z-index:251660288" stroked="f">
            <v:textbox style="mso-next-textbox:#_x0000_s1028"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Yes</w:t>
                  </w:r>
                </w:p>
              </w:txbxContent>
            </v:textbox>
          </v:shape>
        </w:pict>
      </w:r>
    </w:p>
    <w:p w:rsidR="00BD42D5" w:rsidRPr="00BD42D5" w:rsidRDefault="00BD42D5" w:rsidP="00BD42D5"/>
    <w:p w:rsidR="00BD42D5" w:rsidRPr="00BD42D5" w:rsidRDefault="001738EA" w:rsidP="00BD42D5">
      <w:r>
        <w:rPr>
          <w:noProof/>
          <w:lang w:eastAsia="en-GB"/>
        </w:rPr>
        <w:pict>
          <v:shape id="_x0000_s1027" type="#_x0000_t202" style="position:absolute;margin-left:197.25pt;margin-top:9pt;width:30.75pt;height:26.25pt;z-index:251659264" stroked="f">
            <v:textbox style="mso-next-textbox:#_x0000_s1027">
              <w:txbxContent>
                <w:p w:rsidR="00BD42D5" w:rsidRPr="00BD42D5" w:rsidRDefault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3" type="#_x0000_t202" style="position:absolute;margin-left:239.25pt;margin-top:12pt;width:189.75pt;height:55.5pt;z-index:251684864">
            <v:textbox style="mso-next-textbox:#_x0000_s1053">
              <w:txbxContent>
                <w:p w:rsidR="008A463C" w:rsidRPr="00BD42D5" w:rsidRDefault="008A463C" w:rsidP="008A463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Did you take over this tenancy </w:t>
                  </w:r>
                  <w:r w:rsidR="001738EA">
                    <w:rPr>
                      <w:sz w:val="20"/>
                    </w:rPr>
                    <w:t xml:space="preserve">when your partner left or went to prison </w:t>
                  </w:r>
                  <w:proofErr w:type="gramStart"/>
                  <w:r w:rsidR="001738EA">
                    <w:rPr>
                      <w:b/>
                      <w:sz w:val="20"/>
                    </w:rPr>
                    <w:t xml:space="preserve">or </w:t>
                  </w:r>
                  <w:r w:rsidR="001738EA">
                    <w:rPr>
                      <w:sz w:val="20"/>
                    </w:rPr>
                    <w:t xml:space="preserve"> f</w:t>
                  </w:r>
                  <w:r>
                    <w:rPr>
                      <w:sz w:val="20"/>
                    </w:rPr>
                    <w:t>rom</w:t>
                  </w:r>
                  <w:proofErr w:type="gramEnd"/>
                  <w:r>
                    <w:rPr>
                      <w:sz w:val="20"/>
                    </w:rPr>
                    <w:t xml:space="preserve"> a </w:t>
                  </w:r>
                  <w:r w:rsidR="001738EA">
                    <w:rPr>
                      <w:sz w:val="20"/>
                    </w:rPr>
                    <w:t xml:space="preserve">partner or </w:t>
                  </w:r>
                  <w:r>
                    <w:rPr>
                      <w:sz w:val="20"/>
                    </w:rPr>
                    <w:t>relative who died</w:t>
                  </w:r>
                  <w:r w:rsidR="002A4E29">
                    <w:rPr>
                      <w:sz w:val="20"/>
                    </w:rPr>
                    <w:t xml:space="preserve"> while you were living in the home</w:t>
                  </w:r>
                  <w:r>
                    <w:rPr>
                      <w:sz w:val="20"/>
                    </w:rPr>
                    <w:t xml:space="preserve">? </w:t>
                  </w:r>
                </w:p>
              </w:txbxContent>
            </v:textbox>
          </v:shape>
        </w:pict>
      </w:r>
      <w:r w:rsidR="008A463C">
        <w:rPr>
          <w:noProof/>
          <w:lang w:eastAsia="en-GB"/>
        </w:rPr>
        <w:pict>
          <v:shape id="_x0000_s1047" type="#_x0000_t202" style="position:absolute;margin-left:-.75pt;margin-top:1.5pt;width:189.75pt;height:37.5pt;z-index:251679744">
            <v:textbox style="mso-next-textbox:#_x0000_s1047">
              <w:txbxContent>
                <w:p w:rsidR="008A463C" w:rsidRPr="00BD42D5" w:rsidRDefault="008A463C" w:rsidP="008A463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Were you personally entitled to HB on 1 January 1996?</w:t>
                  </w:r>
                </w:p>
              </w:txbxContent>
            </v:textbox>
          </v:shape>
        </w:pict>
      </w:r>
    </w:p>
    <w:p w:rsidR="00BD42D5" w:rsidRPr="00BD42D5" w:rsidRDefault="008A463C" w:rsidP="00BD42D5">
      <w:r>
        <w:rPr>
          <w:noProof/>
          <w:lang w:eastAsia="en-GB"/>
        </w:rPr>
        <w:pict>
          <v:shape id="_x0000_s1030" type="#_x0000_t202" style="position:absolute;margin-left:453.75pt;margin-top:2.7pt;width:30.75pt;height:26.25pt;z-index:251662336" stroked="f">
            <v:textbox style="mso-next-textbox:#_x0000_s1030"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</w:p>
    <w:p w:rsidR="00BD42D5" w:rsidRPr="00BD42D5" w:rsidRDefault="00922E26" w:rsidP="00BD42D5">
      <w:r>
        <w:rPr>
          <w:noProof/>
          <w:lang w:eastAsia="en-GB"/>
        </w:rPr>
        <w:pict>
          <v:shape id="_x0000_s1046" type="#_x0000_t32" style="position:absolute;margin-left:516.75pt;margin-top:7.65pt;width:.05pt;height:454.5pt;z-index:251678720" o:connectortype="straight">
            <v:stroke endarrow="block"/>
          </v:shape>
        </w:pict>
      </w:r>
      <w:r w:rsidR="004510E4">
        <w:rPr>
          <w:noProof/>
          <w:lang w:eastAsia="en-GB"/>
        </w:rPr>
        <w:pict>
          <v:shape id="_x0000_s1070" type="#_x0000_t32" style="position:absolute;margin-left:12.75pt;margin-top:11.4pt;width:0;height:255pt;z-index:251702272" o:connectortype="straight">
            <v:stroke endarrow="block"/>
          </v:shape>
        </w:pict>
      </w:r>
      <w:r w:rsidR="008A463C">
        <w:rPr>
          <w:noProof/>
          <w:lang w:eastAsia="en-GB"/>
        </w:rPr>
        <w:pict>
          <v:shape id="_x0000_s1051" type="#_x0000_t32" style="position:absolute;margin-left:189.75pt;margin-top:.15pt;width:50.25pt;height:0;z-index:251682816" o:connectortype="straight">
            <v:stroke endarrow="block"/>
          </v:shape>
        </w:pict>
      </w:r>
      <w:r w:rsidR="008A463C">
        <w:rPr>
          <w:noProof/>
          <w:lang w:eastAsia="en-GB"/>
        </w:rPr>
        <w:pict>
          <v:shape id="_x0000_s1045" type="#_x0000_t32" style="position:absolute;margin-left:429pt;margin-top:7.65pt;width:87.75pt;height:0;z-index:251677696" o:connectortype="straight">
            <v:stroke endarrow="block"/>
          </v:shape>
        </w:pict>
      </w:r>
    </w:p>
    <w:p w:rsidR="00BD42D5" w:rsidRPr="00BD42D5" w:rsidRDefault="00555356" w:rsidP="00BD42D5">
      <w:r>
        <w:rPr>
          <w:noProof/>
          <w:lang w:eastAsia="en-GB"/>
        </w:rPr>
        <w:pict>
          <v:shape id="_x0000_s1089" type="#_x0000_t202" style="position:absolute;margin-left:429pt;margin-top:3.6pt;width:63.7pt;height:22.5pt;z-index:251720704" fillcolor="#daeef3 [664]">
            <v:textbox style="mso-next-textbox:#_x0000_s1089">
              <w:txbxContent>
                <w:p w:rsidR="00555356" w:rsidRPr="00555356" w:rsidRDefault="00555356" w:rsidP="00555356">
                  <w:pPr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</w:pPr>
                  <w:r w:rsidRPr="00555356"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 xml:space="preserve">See Note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>2</w:t>
                  </w:r>
                </w:p>
              </w:txbxContent>
            </v:textbox>
          </v:shape>
        </w:pict>
      </w:r>
      <w:r w:rsidR="004510E4">
        <w:rPr>
          <w:noProof/>
          <w:lang w:eastAsia="en-GB"/>
        </w:rPr>
        <w:pict>
          <v:shape id="_x0000_s1036" type="#_x0000_t202" style="position:absolute;margin-left:12pt;margin-top:8.85pt;width:39pt;height:26.25pt;z-index:251668480" stroked="f">
            <v:textbox style="mso-next-textbox:#_x0000_s1036"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Yes</w:t>
                  </w:r>
                </w:p>
              </w:txbxContent>
            </v:textbox>
          </v:shape>
        </w:pict>
      </w:r>
      <w:r w:rsidR="001738EA">
        <w:rPr>
          <w:noProof/>
          <w:lang w:eastAsia="en-GB"/>
        </w:rPr>
        <w:pict>
          <v:shape id="_x0000_s1060" type="#_x0000_t34" style="position:absolute;margin-left:194.25pt;margin-top:6.6pt;width:45pt;height:34.5pt;rotation:180;flip:y;z-index:251692032" o:connectortype="elbow" adj="21599,95791,-132120">
            <v:stroke endarrow="block"/>
          </v:shape>
        </w:pict>
      </w:r>
      <w:r w:rsidR="001738EA">
        <w:rPr>
          <w:noProof/>
          <w:lang w:eastAsia="en-GB"/>
        </w:rPr>
        <w:pict>
          <v:shape id="_x0000_s1039" type="#_x0000_t202" style="position:absolute;margin-left:194.25pt;margin-top:8.85pt;width:39pt;height:26.25pt;z-index:251671552" stroked="f">
            <v:textbox style="mso-next-textbox:#_x0000_s1039"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Yes</w:t>
                  </w:r>
                </w:p>
              </w:txbxContent>
            </v:textbox>
          </v:shape>
        </w:pict>
      </w:r>
    </w:p>
    <w:p w:rsidR="00BD42D5" w:rsidRPr="00BD42D5" w:rsidRDefault="00BD42D5" w:rsidP="00BD42D5"/>
    <w:p w:rsidR="00BD42D5" w:rsidRPr="00BD42D5" w:rsidRDefault="003A1A5A" w:rsidP="00BD42D5">
      <w:r>
        <w:rPr>
          <w:noProof/>
          <w:lang w:eastAsia="en-GB"/>
        </w:rPr>
        <w:pict>
          <v:shape id="_x0000_s1056" type="#_x0000_t202" style="position:absolute;margin-left:280.5pt;margin-top:7.5pt;width:189.75pt;height:66.75pt;z-index:251687936">
            <v:textbox style="mso-next-textbox:#_x0000_s1056">
              <w:txbxContent>
                <w:p w:rsidR="001738EA" w:rsidRPr="00BD42D5" w:rsidRDefault="001738EA" w:rsidP="001738E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Did your partner/relative move because of a fire, flood, explosion or similar disaster that made their former home uninhabitable?</w:t>
                  </w:r>
                </w:p>
              </w:txbxContent>
            </v:textbox>
          </v:shape>
        </w:pict>
      </w:r>
    </w:p>
    <w:p w:rsidR="00BD42D5" w:rsidRPr="00BD42D5" w:rsidRDefault="001738EA" w:rsidP="00BD42D5">
      <w:r>
        <w:rPr>
          <w:noProof/>
          <w:lang w:eastAsia="en-GB"/>
        </w:rPr>
        <w:pict>
          <v:shape id="_x0000_s1061" type="#_x0000_t202" style="position:absolute;margin-left:479.25pt;margin-top:4.2pt;width:30.75pt;height:26.25pt;z-index:251693056" stroked="f">
            <v:textbox style="mso-next-textbox:#_x0000_s1061">
              <w:txbxContent>
                <w:p w:rsidR="001738EA" w:rsidRPr="00BD42D5" w:rsidRDefault="001738EA" w:rsidP="001738E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7" type="#_x0000_t202" style="position:absolute;margin-left:232.5pt;margin-top:4.2pt;width:30.75pt;height:26.25pt;z-index:251688960" stroked="f">
            <v:textbox style="mso-next-textbox:#_x0000_s1057">
              <w:txbxContent>
                <w:p w:rsidR="001738EA" w:rsidRPr="00BD42D5" w:rsidRDefault="001738EA" w:rsidP="001738E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2" type="#_x0000_t202" style="position:absolute;margin-left:30.75pt;margin-top:-.3pt;width:189.75pt;height:37.5pt;z-index:251683840">
            <v:textbox style="mso-next-textbox:#_x0000_s1052">
              <w:txbxContent>
                <w:p w:rsidR="008A463C" w:rsidRPr="00B72C39" w:rsidRDefault="008A463C">
                  <w:pPr>
                    <w:rPr>
                      <w:sz w:val="20"/>
                    </w:rPr>
                  </w:pPr>
                  <w:r w:rsidRPr="00B72C39">
                    <w:rPr>
                      <w:sz w:val="20"/>
                    </w:rPr>
                    <w:t xml:space="preserve">Was </w:t>
                  </w:r>
                  <w:r w:rsidR="001738EA">
                    <w:rPr>
                      <w:sz w:val="20"/>
                    </w:rPr>
                    <w:t>that</w:t>
                  </w:r>
                  <w:r w:rsidRPr="00B72C39">
                    <w:rPr>
                      <w:sz w:val="20"/>
                    </w:rPr>
                    <w:t xml:space="preserve"> partner or relative </w:t>
                  </w:r>
                  <w:r w:rsidR="00B72C39">
                    <w:rPr>
                      <w:sz w:val="20"/>
                    </w:rPr>
                    <w:t>getting</w:t>
                  </w:r>
                  <w:r w:rsidRPr="00B72C39">
                    <w:rPr>
                      <w:sz w:val="20"/>
                    </w:rPr>
                    <w:t xml:space="preserve"> </w:t>
                  </w:r>
                  <w:r w:rsidR="00B72C39">
                    <w:rPr>
                      <w:sz w:val="20"/>
                    </w:rPr>
                    <w:t xml:space="preserve">HB for this home on 1 </w:t>
                  </w:r>
                  <w:r w:rsidRPr="00B72C39">
                    <w:rPr>
                      <w:sz w:val="20"/>
                    </w:rPr>
                    <w:t>January</w:t>
                  </w:r>
                  <w:r w:rsidR="00B72C39">
                    <w:rPr>
                      <w:sz w:val="20"/>
                    </w:rPr>
                    <w:t xml:space="preserve"> </w:t>
                  </w:r>
                  <w:r w:rsidRPr="00B72C39">
                    <w:rPr>
                      <w:sz w:val="20"/>
                    </w:rPr>
                    <w:t>1996?</w:t>
                  </w:r>
                </w:p>
              </w:txbxContent>
            </v:textbox>
          </v:shape>
        </w:pict>
      </w:r>
    </w:p>
    <w:p w:rsidR="00BD42D5" w:rsidRDefault="001738EA" w:rsidP="00BD42D5">
      <w:r>
        <w:rPr>
          <w:noProof/>
          <w:lang w:eastAsia="en-GB"/>
        </w:rPr>
        <w:pict>
          <v:shape id="_x0000_s1062" type="#_x0000_t32" style="position:absolute;margin-left:471.75pt;margin-top:9.15pt;width:45pt;height:.05pt;z-index:25169408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58" type="#_x0000_t32" style="position:absolute;margin-left:220.5pt;margin-top:9.15pt;width:60pt;height:.05pt;z-index:251689984" o:connectortype="straight">
            <v:stroke endarrow="block"/>
          </v:shape>
        </w:pict>
      </w:r>
    </w:p>
    <w:p w:rsidR="00BA2F2F" w:rsidRPr="00BD42D5" w:rsidRDefault="005E43F5" w:rsidP="00BD42D5">
      <w:pPr>
        <w:tabs>
          <w:tab w:val="left" w:pos="1815"/>
        </w:tabs>
      </w:pPr>
      <w:r>
        <w:rPr>
          <w:noProof/>
          <w:lang w:eastAsia="en-GB"/>
        </w:rPr>
        <w:pict>
          <v:shape id="_x0000_s1082" type="#_x0000_t202" style="position:absolute;margin-left:290.25pt;margin-top:162.55pt;width:39pt;height:26.25pt;z-index:251713536" filled="f" stroked="f">
            <v:textbox>
              <w:txbxContent>
                <w:p w:rsidR="00922E26" w:rsidRPr="00BD42D5" w:rsidRDefault="00922E26" w:rsidP="00922E2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3" type="#_x0000_t32" style="position:absolute;margin-left:294.8pt;margin-top:166.3pt;width:.05pt;height:21.8pt;z-index:25171456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102" type="#_x0000_t202" style="position:absolute;margin-left:-.75pt;margin-top:489.6pt;width:63.7pt;height:48pt;z-index:251734016" fillcolor="#daeef3 [664]">
            <v:textbox style="mso-next-textbox:#_x0000_s1102">
              <w:txbxContent>
                <w:p w:rsidR="003A1A5A" w:rsidRPr="00555356" w:rsidRDefault="003A1A5A" w:rsidP="003A1A5A">
                  <w:pPr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</w:pPr>
                  <w:r w:rsidRPr="00555356"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 xml:space="preserve">Note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98" type="#_x0000_t202" style="position:absolute;margin-left:-.75pt;margin-top:489.6pt;width:530.25pt;height:48pt;z-index:251729920">
            <v:textbox>
              <w:txbxContent>
                <w:p w:rsidR="003A1A5A" w:rsidRPr="006349B9" w:rsidRDefault="005E43F5" w:rsidP="006349B9">
                  <w:pPr>
                    <w:ind w:left="1418"/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</w:rPr>
                    <w:t>If the partner/relative from whom you took over the tenancy also took over the tenancy from an earlier partner/relative, this is allowed</w:t>
                  </w:r>
                  <w:r w:rsidR="006349B9">
                    <w:rPr>
                      <w:rFonts w:ascii="Times New Roman" w:hAnsi="Times New Roman" w:cs="Times New Roman"/>
                      <w:i/>
                      <w:sz w:val="22"/>
                    </w:rPr>
                    <w:t xml:space="preserve"> as long as there</w:t>
                  </w:r>
                  <w:r>
                    <w:rPr>
                      <w:rFonts w:ascii="Times New Roman" w:hAnsi="Times New Roman" w:cs="Times New Roman"/>
                      <w:i/>
                      <w:sz w:val="22"/>
                    </w:rPr>
                    <w:t xml:space="preserve"> has been </w:t>
                  </w:r>
                  <w:r w:rsidRPr="005E43F5"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 xml:space="preserve">no more than </w:t>
                  </w:r>
                  <w:r w:rsidR="006349B9" w:rsidRPr="006349B9"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 xml:space="preserve">one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 xml:space="preserve">4w/52w </w:t>
                  </w:r>
                  <w:r w:rsidR="006349B9" w:rsidRPr="006349B9"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>break</w:t>
                  </w:r>
                  <w:r w:rsidR="006349B9">
                    <w:rPr>
                      <w:rFonts w:ascii="Times New Roman" w:hAnsi="Times New Roman" w:cs="Times New Roman"/>
                      <w:i/>
                      <w:sz w:val="22"/>
                    </w:rPr>
                    <w:t xml:space="preserve"> in the continuous HB entitlement of </w:t>
                  </w:r>
                  <w:r w:rsidR="006349B9"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 xml:space="preserve">all </w:t>
                  </w:r>
                  <w:r w:rsidR="006349B9">
                    <w:rPr>
                      <w:rFonts w:ascii="Times New Roman" w:hAnsi="Times New Roman" w:cs="Times New Roman"/>
                      <w:i/>
                      <w:sz w:val="22"/>
                    </w:rPr>
                    <w:t xml:space="preserve">successive tenants: </w:t>
                  </w:r>
                  <w:r w:rsidR="006349B9"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>not</w:t>
                  </w:r>
                  <w:r w:rsidR="006349B9">
                    <w:rPr>
                      <w:rFonts w:ascii="Times New Roman" w:hAnsi="Times New Roman" w:cs="Times New Roman"/>
                      <w:i/>
                      <w:sz w:val="22"/>
                    </w:rPr>
                    <w:t xml:space="preserve"> one break </w:t>
                  </w:r>
                  <w:r w:rsidR="006349B9">
                    <w:rPr>
                      <w:rFonts w:ascii="Times New Roman" w:hAnsi="Times New Roman" w:cs="Times New Roman"/>
                      <w:i/>
                      <w:sz w:val="22"/>
                      <w:u w:val="single"/>
                    </w:rPr>
                    <w:t>each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03" type="#_x0000_t202" style="position:absolute;margin-left:-.75pt;margin-top:546.6pt;width:63.7pt;height:22.5pt;z-index:251735040" fillcolor="#daeef3 [664]">
            <v:textbox style="mso-next-textbox:#_x0000_s1103">
              <w:txbxContent>
                <w:p w:rsidR="003A1A5A" w:rsidRPr="00555356" w:rsidRDefault="003A1A5A" w:rsidP="003A1A5A">
                  <w:pPr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</w:pPr>
                  <w:r w:rsidRPr="00555356"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 xml:space="preserve">Note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01" type="#_x0000_t202" style="position:absolute;margin-left:-.75pt;margin-top:546.6pt;width:530.25pt;height:22.5pt;z-index:251732992">
            <v:textbox>
              <w:txbxContent>
                <w:p w:rsidR="003A1A5A" w:rsidRPr="006349B9" w:rsidRDefault="006349B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6349B9">
                    <w:rPr>
                      <w:rFonts w:ascii="Times New Roman" w:hAnsi="Times New Roman" w:cs="Times New Roman"/>
                      <w:i/>
                      <w:sz w:val="22"/>
                    </w:rPr>
                    <w:t>More than one</w:t>
                  </w:r>
                  <w:r>
                    <w:rPr>
                      <w:rFonts w:ascii="Times New Roman" w:hAnsi="Times New Roman" w:cs="Times New Roman"/>
                      <w:i/>
                      <w:sz w:val="22"/>
                    </w:rPr>
                    <w:t xml:space="preserve"> move for any of these reasons is allowed</w:t>
                  </w:r>
                </w:p>
              </w:txbxContent>
            </v:textbox>
          </v:shape>
        </w:pict>
      </w:r>
      <w:r w:rsidR="006349B9">
        <w:rPr>
          <w:noProof/>
          <w:lang w:eastAsia="en-GB"/>
        </w:rPr>
        <w:pict>
          <v:shape id="_x0000_s1100" type="#_x0000_t202" style="position:absolute;margin-left:406.55pt;margin-top:10.35pt;width:63.7pt;height:22.5pt;z-index:251731968" fillcolor="#daeef3 [664]">
            <v:textbox style="mso-next-textbox:#_x0000_s1100">
              <w:txbxContent>
                <w:p w:rsidR="003A1A5A" w:rsidRPr="00555356" w:rsidRDefault="003A1A5A" w:rsidP="003A1A5A">
                  <w:pPr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</w:pPr>
                  <w:r w:rsidRPr="00555356"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 xml:space="preserve">See Note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>3</w:t>
                  </w:r>
                </w:p>
              </w:txbxContent>
            </v:textbox>
          </v:shape>
        </w:pict>
      </w:r>
      <w:r w:rsidR="003A1A5A">
        <w:rPr>
          <w:noProof/>
          <w:lang w:eastAsia="en-GB"/>
        </w:rPr>
        <w:pict>
          <v:shape id="_x0000_s1097" type="#_x0000_t202" style="position:absolute;margin-left:-.75pt;margin-top:460.35pt;width:530.25pt;height:22.5pt;z-index:251728896">
            <v:textbox>
              <w:txbxContent>
                <w:p w:rsidR="003A1A5A" w:rsidRPr="006349B9" w:rsidRDefault="006349B9">
                  <w:pPr>
                    <w:rPr>
                      <w:rFonts w:ascii="Times New Roman" w:hAnsi="Times New Roman" w:cs="Times New Roman"/>
                      <w:i/>
                      <w:sz w:val="22"/>
                    </w:rPr>
                  </w:pPr>
                  <w:r w:rsidRPr="006349B9">
                    <w:rPr>
                      <w:rFonts w:ascii="Times New Roman" w:hAnsi="Times New Roman" w:cs="Times New Roman"/>
                    </w:rPr>
                    <w:tab/>
                  </w:r>
                  <w:r w:rsidRPr="006349B9">
                    <w:rPr>
                      <w:rFonts w:ascii="Times New Roman" w:hAnsi="Times New Roman" w:cs="Times New Roman"/>
                    </w:rPr>
                    <w:tab/>
                  </w:r>
                  <w:r w:rsidRPr="006349B9">
                    <w:rPr>
                      <w:rFonts w:ascii="Times New Roman" w:hAnsi="Times New Roman" w:cs="Times New Roman"/>
                      <w:i/>
                      <w:sz w:val="22"/>
                    </w:rPr>
                    <w:t>More than one</w:t>
                  </w:r>
                  <w:r>
                    <w:rPr>
                      <w:rFonts w:ascii="Times New Roman" w:hAnsi="Times New Roman" w:cs="Times New Roman"/>
                      <w:i/>
                      <w:sz w:val="22"/>
                    </w:rPr>
                    <w:t xml:space="preserve"> move for any of these reasons is allowed</w:t>
                  </w:r>
                </w:p>
              </w:txbxContent>
            </v:textbox>
          </v:shape>
        </w:pict>
      </w:r>
      <w:r w:rsidR="003A1A5A">
        <w:rPr>
          <w:noProof/>
          <w:lang w:eastAsia="en-GB"/>
        </w:rPr>
        <w:pict>
          <v:shape id="_x0000_s1099" type="#_x0000_t202" style="position:absolute;margin-left:-.75pt;margin-top:460.35pt;width:63.7pt;height:22.5pt;z-index:251730944" fillcolor="#daeef3 [664]">
            <v:textbox>
              <w:txbxContent>
                <w:p w:rsidR="003A1A5A" w:rsidRPr="00555356" w:rsidRDefault="003A1A5A" w:rsidP="003A1A5A">
                  <w:pPr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</w:pPr>
                  <w:r w:rsidRPr="00555356">
                    <w:rPr>
                      <w:rFonts w:ascii="Times New Roman" w:hAnsi="Times New Roman" w:cs="Times New Roman"/>
                      <w:b/>
                      <w:i/>
                      <w:sz w:val="22"/>
                    </w:rPr>
                    <w:t>Note 1</w:t>
                  </w:r>
                </w:p>
              </w:txbxContent>
            </v:textbox>
          </v:shape>
        </w:pict>
      </w:r>
      <w:r w:rsidR="003A1A5A">
        <w:rPr>
          <w:noProof/>
          <w:lang w:eastAsia="en-GB"/>
        </w:rPr>
        <w:pict>
          <v:shape id="_x0000_s1034" type="#_x0000_t202" style="position:absolute;margin-left:53.25pt;margin-top:346.35pt;width:30.75pt;height:26.25pt;z-index:251666432" stroked="f">
            <v:textbox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3A1A5A">
        <w:rPr>
          <w:noProof/>
          <w:lang w:eastAsia="en-GB"/>
        </w:rPr>
        <w:pict>
          <v:shape id="_x0000_s1096" type="#_x0000_t32" style="position:absolute;margin-left:408pt;margin-top:416.85pt;width:0;height:26.25pt;flip:y;z-index:251727872" o:connectortype="straight">
            <v:stroke endarrow="block"/>
          </v:shape>
        </w:pict>
      </w:r>
      <w:r w:rsidR="003A1A5A">
        <w:rPr>
          <w:noProof/>
          <w:lang w:eastAsia="en-GB"/>
        </w:rPr>
        <w:pict>
          <v:shape id="_x0000_s1095" type="#_x0000_t32" style="position:absolute;margin-left:53.25pt;margin-top:443.1pt;width:354.75pt;height:0;z-index:251726848" o:connectortype="straight">
            <v:stroke endarrow="block"/>
          </v:shape>
        </w:pict>
      </w:r>
      <w:r w:rsidR="003A1A5A">
        <w:rPr>
          <w:noProof/>
          <w:lang w:eastAsia="en-GB"/>
        </w:rPr>
        <w:pict>
          <v:shape id="_x0000_s1094" type="#_x0000_t32" style="position:absolute;margin-left:53.25pt;margin-top:334.35pt;width:0;height:108.75pt;z-index:251725824" o:connectortype="straight">
            <v:stroke endarrow="block"/>
          </v:shape>
        </w:pict>
      </w:r>
      <w:r w:rsidR="003A1A5A">
        <w:rPr>
          <w:noProof/>
          <w:lang w:eastAsia="en-GB"/>
        </w:rPr>
        <w:pict>
          <v:shape id="_x0000_s1093" type="#_x0000_t32" style="position:absolute;margin-left:152.25pt;margin-top:334.35pt;width:0;height:45pt;z-index:251724800" o:connectortype="straight">
            <v:stroke endarrow="block"/>
          </v:shape>
        </w:pict>
      </w:r>
      <w:r w:rsidR="003A1A5A">
        <w:rPr>
          <w:noProof/>
          <w:lang w:eastAsia="en-GB"/>
        </w:rPr>
        <w:pict>
          <v:shape id="_x0000_s1085" type="#_x0000_t202" style="position:absolute;margin-left:122.25pt;margin-top:346.35pt;width:39pt;height:26.25pt;z-index:251716608" stroked="f">
            <v:textbox>
              <w:txbxContent>
                <w:p w:rsidR="00555356" w:rsidRPr="00BD42D5" w:rsidRDefault="00555356" w:rsidP="0055535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Yes</w:t>
                  </w:r>
                </w:p>
              </w:txbxContent>
            </v:textbox>
          </v:shape>
        </w:pict>
      </w:r>
      <w:r w:rsidR="003A1A5A">
        <w:rPr>
          <w:noProof/>
          <w:lang w:eastAsia="en-GB"/>
        </w:rPr>
        <w:pict>
          <v:shape id="_x0000_s1041" type="#_x0000_t202" style="position:absolute;margin-left:126.75pt;margin-top:228.6pt;width:39pt;height:26.25pt;z-index:251673600" stroked="f">
            <v:textbox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Yes</w:t>
                  </w:r>
                </w:p>
              </w:txbxContent>
            </v:textbox>
          </v:shape>
        </w:pict>
      </w:r>
      <w:r w:rsidR="003A1A5A">
        <w:rPr>
          <w:noProof/>
          <w:lang w:eastAsia="en-GB"/>
        </w:rPr>
        <w:pict>
          <v:shape id="_x0000_s1092" type="#_x0000_t34" style="position:absolute;margin-left:95.25pt;margin-top:246.6pt;width:159.75pt;height:105.75pt;rotation:90;flip:x;z-index:251723776" o:connectortype="elbow" adj="3907,88851,-21397">
            <v:stroke endarrow="block"/>
          </v:shape>
        </w:pict>
      </w:r>
      <w:r w:rsidR="00555356">
        <w:rPr>
          <w:noProof/>
          <w:lang w:eastAsia="en-GB"/>
        </w:rPr>
        <w:pict>
          <v:shape id="_x0000_s1043" type="#_x0000_t202" style="position:absolute;margin-left:339.75pt;margin-top:379.35pt;width:189.75pt;height:37.5pt;z-index:251675648">
            <v:textbox>
              <w:txbxContent>
                <w:p w:rsidR="00BD42D5" w:rsidRPr="00BD42D5" w:rsidRDefault="00BD42D5" w:rsidP="00BD42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YOU ARE </w:t>
                  </w:r>
                  <w:r w:rsidRPr="00BD42D5">
                    <w:rPr>
                      <w:b/>
                      <w:u w:val="single"/>
                    </w:rPr>
                    <w:t>NOT</w:t>
                  </w:r>
                  <w:r>
                    <w:rPr>
                      <w:b/>
                    </w:rPr>
                    <w:t xml:space="preserve"> EXEMPT UNDER THE 1996 RULE</w:t>
                  </w:r>
                </w:p>
              </w:txbxContent>
            </v:textbox>
          </v:shape>
        </w:pict>
      </w:r>
      <w:r w:rsidR="00555356">
        <w:rPr>
          <w:noProof/>
          <w:lang w:eastAsia="en-GB"/>
        </w:rPr>
        <w:pict>
          <v:shape id="_x0000_s1086" type="#_x0000_t202" style="position:absolute;margin-left:291pt;margin-top:281.85pt;width:39pt;height:26.25pt;z-index:251717632" stroked="f">
            <v:textbox>
              <w:txbxContent>
                <w:p w:rsidR="00555356" w:rsidRPr="00BD42D5" w:rsidRDefault="00555356" w:rsidP="0055535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Yes</w:t>
                  </w:r>
                </w:p>
              </w:txbxContent>
            </v:textbox>
          </v:shape>
        </w:pict>
      </w:r>
      <w:r w:rsidR="00555356">
        <w:rPr>
          <w:noProof/>
          <w:lang w:eastAsia="en-GB"/>
        </w:rPr>
        <w:pict>
          <v:shape id="_x0000_s1084" type="#_x0000_t202" style="position:absolute;margin-left:113.25pt;margin-top:379.35pt;width:189.75pt;height:37.5pt;z-index:251715584">
            <v:textbox>
              <w:txbxContent>
                <w:p w:rsidR="00555356" w:rsidRPr="00BD42D5" w:rsidRDefault="00555356" w:rsidP="005553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YOU </w:t>
                  </w:r>
                  <w:r>
                    <w:rPr>
                      <w:b/>
                      <w:u w:val="single"/>
                    </w:rPr>
                    <w:t>ARE</w:t>
                  </w:r>
                  <w:r>
                    <w:rPr>
                      <w:b/>
                    </w:rPr>
                    <w:t xml:space="preserve"> </w:t>
                  </w:r>
                  <w:proofErr w:type="gramStart"/>
                  <w:r w:rsidR="005E43F5">
                    <w:rPr>
                      <w:b/>
                    </w:rPr>
                    <w:t>EXEMP</w:t>
                  </w:r>
                  <w:r>
                    <w:rPr>
                      <w:b/>
                    </w:rPr>
                    <w:t>T</w:t>
                  </w:r>
                  <w:proofErr w:type="gramEnd"/>
                  <w:r>
                    <w:rPr>
                      <w:b/>
                    </w:rPr>
                    <w:t xml:space="preserve"> UNDER THE 1996 RULE</w:t>
                  </w:r>
                </w:p>
              </w:txbxContent>
            </v:textbox>
          </v:shape>
        </w:pict>
      </w:r>
      <w:r w:rsidR="00555356">
        <w:rPr>
          <w:noProof/>
          <w:lang w:eastAsia="en-GB"/>
        </w:rPr>
        <w:pict>
          <v:shape id="_x0000_s1091" type="#_x0000_t32" style="position:absolute;margin-left:294.75pt;margin-top:224.85pt;width:0;height:154.5pt;z-index:251722752" o:connectortype="straight">
            <v:stroke endarrow="block"/>
          </v:shape>
        </w:pict>
      </w:r>
      <w:r w:rsidR="00555356">
        <w:rPr>
          <w:noProof/>
          <w:lang w:eastAsia="en-GB"/>
        </w:rPr>
        <w:pict>
          <v:shape id="_x0000_s1090" type="#_x0000_t32" style="position:absolute;margin-left:53.25pt;margin-top:219.6pt;width:0;height:53.25pt;z-index:251721728" o:connectortype="straight">
            <v:stroke endarrow="block"/>
          </v:shape>
        </w:pict>
      </w:r>
      <w:r w:rsidR="00555356">
        <w:rPr>
          <w:noProof/>
          <w:lang w:eastAsia="en-GB"/>
        </w:rPr>
        <w:pict>
          <v:shape id="_x0000_s1031" type="#_x0000_t202" style="position:absolute;margin-left:51pt;margin-top:233.85pt;width:30.75pt;height:26.25pt;z-index:251663360" stroked="f">
            <v:textbox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555356">
        <w:rPr>
          <w:noProof/>
          <w:lang w:eastAsia="en-GB"/>
        </w:rPr>
        <w:pict>
          <v:shape id="_x0000_s1076" type="#_x0000_t32" style="position:absolute;margin-left:161.25pt;margin-top:92.85pt;width:0;height:26.25pt;z-index:251707392" o:connectortype="straight">
            <v:stroke endarrow="block"/>
          </v:shape>
        </w:pict>
      </w:r>
      <w:r w:rsidR="00555356">
        <w:rPr>
          <w:noProof/>
          <w:lang w:eastAsia="en-GB"/>
        </w:rPr>
        <w:pict>
          <v:shape id="_x0000_s1075" type="#_x0000_t202" style="position:absolute;margin-left:130.5pt;margin-top:92.85pt;width:30.75pt;height:26.25pt;z-index:251706368" filled="f" stroked="f">
            <v:textbox style="mso-next-textbox:#_x0000_s1075">
              <w:txbxContent>
                <w:p w:rsidR="00922E26" w:rsidRPr="00BD42D5" w:rsidRDefault="00922E26" w:rsidP="00922E2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555356">
        <w:rPr>
          <w:noProof/>
          <w:lang w:eastAsia="en-GB"/>
        </w:rPr>
        <w:pict>
          <v:shape id="_x0000_s1087" type="#_x0000_t202" style="position:absolute;margin-left:-3pt;margin-top:272.85pt;width:205.5pt;height:61.5pt;z-index:251718656">
            <v:textbox>
              <w:txbxContent>
                <w:p w:rsidR="00555356" w:rsidRPr="00B72C39" w:rsidRDefault="00555356" w:rsidP="0055535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Did you have </w:t>
                  </w:r>
                  <w:r w:rsidRPr="00922E26">
                    <w:rPr>
                      <w:b/>
                      <w:sz w:val="20"/>
                    </w:rPr>
                    <w:t>only one break</w:t>
                  </w:r>
                  <w:r>
                    <w:rPr>
                      <w:sz w:val="20"/>
                    </w:rPr>
                    <w:t xml:space="preserve"> in HB of </w:t>
                  </w:r>
                  <w:r w:rsidRPr="00922E26">
                    <w:rPr>
                      <w:b/>
                      <w:sz w:val="20"/>
                    </w:rPr>
                    <w:t>no more than 4 weeks</w:t>
                  </w:r>
                  <w:r>
                    <w:rPr>
                      <w:sz w:val="20"/>
                    </w:rPr>
                    <w:t xml:space="preserve"> (or 52 weeks if you went from “welfare to work” while on ESA or Incapacity Benefit)?</w:t>
                  </w:r>
                </w:p>
              </w:txbxContent>
            </v:textbox>
          </v:shape>
        </w:pict>
      </w:r>
      <w:r w:rsidR="00555356">
        <w:rPr>
          <w:noProof/>
          <w:lang w:eastAsia="en-GB"/>
        </w:rPr>
        <w:pict>
          <v:shape id="_x0000_s1072" type="#_x0000_t202" style="position:absolute;margin-left:117pt;margin-top:119.1pt;width:312pt;height:46.5pt;z-index:251704320">
            <v:textbox>
              <w:txbxContent>
                <w:p w:rsidR="004510E4" w:rsidRPr="00B72C39" w:rsidRDefault="004510E4" w:rsidP="004510E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Did your partner/relative have </w:t>
                  </w:r>
                  <w:r w:rsidRPr="00922E26">
                    <w:rPr>
                      <w:b/>
                      <w:sz w:val="20"/>
                    </w:rPr>
                    <w:t>only one break</w:t>
                  </w:r>
                  <w:r>
                    <w:rPr>
                      <w:sz w:val="20"/>
                    </w:rPr>
                    <w:t xml:space="preserve"> in HB of </w:t>
                  </w:r>
                  <w:r w:rsidRPr="00922E26">
                    <w:rPr>
                      <w:b/>
                      <w:sz w:val="20"/>
                    </w:rPr>
                    <w:t>no more than 4 weeks</w:t>
                  </w:r>
                  <w:r>
                    <w:rPr>
                      <w:sz w:val="20"/>
                    </w:rPr>
                    <w:t xml:space="preserve"> (or 52 weeks if s/he went from “welfare to work” while on ESA or Incapacity Benefit)?</w:t>
                  </w:r>
                </w:p>
              </w:txbxContent>
            </v:textbox>
          </v:shape>
        </w:pict>
      </w:r>
      <w:r w:rsidR="00922E26">
        <w:rPr>
          <w:noProof/>
          <w:lang w:eastAsia="en-GB"/>
        </w:rPr>
        <w:pict>
          <v:shape id="_x0000_s1081" type="#_x0000_t32" style="position:absolute;margin-left:429pt;margin-top:206.85pt;width:87.75pt;height:0;z-index:251712512" o:connectortype="straight">
            <v:stroke endarrow="block"/>
          </v:shape>
        </w:pict>
      </w:r>
      <w:r w:rsidR="00922E26">
        <w:rPr>
          <w:noProof/>
          <w:lang w:eastAsia="en-GB"/>
        </w:rPr>
        <w:pict>
          <v:shape id="_x0000_s1080" type="#_x0000_t202" style="position:absolute;margin-left:441pt;margin-top:188.1pt;width:30.75pt;height:26.25pt;z-index:251711488" stroked="f">
            <v:textbox style="mso-next-textbox:#_x0000_s1080">
              <w:txbxContent>
                <w:p w:rsidR="00922E26" w:rsidRPr="00BD42D5" w:rsidRDefault="00922E26" w:rsidP="00922E2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922E26">
        <w:rPr>
          <w:noProof/>
          <w:lang w:eastAsia="en-GB"/>
        </w:rPr>
        <w:pict>
          <v:shape id="_x0000_s1079" type="#_x0000_t202" style="position:absolute;margin-left:212.25pt;margin-top:188.1pt;width:216.75pt;height:36.75pt;z-index:251710464">
            <v:textbox>
              <w:txbxContent>
                <w:p w:rsidR="00922E26" w:rsidRPr="00B72C39" w:rsidRDefault="00922E26" w:rsidP="00922E2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Have you been entitled to HB continuously since the date you took over the tenancy?  </w:t>
                  </w:r>
                </w:p>
              </w:txbxContent>
            </v:textbox>
          </v:shape>
        </w:pict>
      </w:r>
      <w:r w:rsidR="00922E26">
        <w:rPr>
          <w:noProof/>
          <w:lang w:eastAsia="en-GB"/>
        </w:rPr>
        <w:pict>
          <v:shape id="_x0000_s1078" type="#_x0000_t32" style="position:absolute;margin-left:429pt;margin-top:137.85pt;width:87.75pt;height:0;z-index:251709440" o:connectortype="straight">
            <v:stroke endarrow="block"/>
          </v:shape>
        </w:pict>
      </w:r>
      <w:r w:rsidR="00922E26">
        <w:rPr>
          <w:noProof/>
          <w:lang w:eastAsia="en-GB"/>
        </w:rPr>
        <w:pict>
          <v:shape id="_x0000_s1077" type="#_x0000_t202" style="position:absolute;margin-left:441pt;margin-top:119.1pt;width:30.75pt;height:26.25pt;z-index:251708416" stroked="f">
            <v:textbox style="mso-next-textbox:#_x0000_s1077">
              <w:txbxContent>
                <w:p w:rsidR="00922E26" w:rsidRPr="00BD42D5" w:rsidRDefault="00922E26" w:rsidP="00922E2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922E26">
        <w:rPr>
          <w:noProof/>
          <w:lang w:eastAsia="en-GB"/>
        </w:rPr>
        <w:pict>
          <v:shape id="_x0000_s1040" type="#_x0000_t202" style="position:absolute;margin-left:51pt;margin-top:115.35pt;width:39pt;height:26.25pt;z-index:251672576" stroked="f">
            <v:textbox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Yes</w:t>
                  </w:r>
                </w:p>
              </w:txbxContent>
            </v:textbox>
          </v:shape>
        </w:pict>
      </w:r>
      <w:r w:rsidR="004510E4">
        <w:rPr>
          <w:noProof/>
          <w:lang w:eastAsia="en-GB"/>
        </w:rPr>
        <w:pict>
          <v:shape id="_x0000_s1073" type="#_x0000_t202" style="position:absolute;margin-left:-6pt;margin-top:183.6pt;width:148.5pt;height:36pt;z-index:251705344">
            <v:textbox>
              <w:txbxContent>
                <w:p w:rsidR="004510E4" w:rsidRPr="00B72C39" w:rsidRDefault="004510E4" w:rsidP="004510E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Have you been entitled to HB continuously since that date?  </w:t>
                  </w:r>
                </w:p>
              </w:txbxContent>
            </v:textbox>
          </v:shape>
        </w:pict>
      </w:r>
      <w:r w:rsidR="004510E4">
        <w:rPr>
          <w:noProof/>
          <w:lang w:eastAsia="en-GB"/>
        </w:rPr>
        <w:pict>
          <v:shape id="_x0000_s1071" type="#_x0000_t32" style="position:absolute;margin-left:53.25pt;margin-top:92.85pt;width:0;height:90.75pt;z-index:251703296" o:connectortype="straight">
            <v:stroke endarrow="block"/>
          </v:shape>
        </w:pict>
      </w:r>
      <w:r w:rsidR="004510E4">
        <w:rPr>
          <w:noProof/>
          <w:lang w:eastAsia="en-GB"/>
        </w:rPr>
        <w:pict>
          <v:shape id="_x0000_s1037" type="#_x0000_t202" style="position:absolute;margin-left:113.25pt;margin-top:9.6pt;width:39pt;height:26.25pt;z-index:251669504" stroked="f">
            <v:textbox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Yes</w:t>
                  </w:r>
                </w:p>
              </w:txbxContent>
            </v:textbox>
          </v:shape>
        </w:pict>
      </w:r>
      <w:r w:rsidR="004510E4">
        <w:rPr>
          <w:noProof/>
          <w:lang w:eastAsia="en-GB"/>
        </w:rPr>
        <w:pict>
          <v:shape id="_x0000_s1038" type="#_x0000_t202" style="position:absolute;margin-left:232.5pt;margin-top:59.1pt;width:39pt;height:26.25pt;z-index:251670528" stroked="f">
            <v:textbox>
              <w:txbxContent>
                <w:p w:rsidR="00BD42D5" w:rsidRPr="00BD42D5" w:rsidRDefault="00BD42D5" w:rsidP="00BD42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Yes</w:t>
                  </w:r>
                </w:p>
              </w:txbxContent>
            </v:textbox>
          </v:shape>
        </w:pict>
      </w:r>
      <w:r w:rsidR="004510E4">
        <w:rPr>
          <w:noProof/>
          <w:lang w:eastAsia="en-GB"/>
        </w:rPr>
        <w:pict>
          <v:shape id="_x0000_s1069" type="#_x0000_t32" style="position:absolute;margin-left:117.75pt;margin-top:9.6pt;width:0;height:25.55pt;z-index:251701248" o:connectortype="straight">
            <v:stroke endarrow="block"/>
          </v:shape>
        </w:pict>
      </w:r>
      <w:r w:rsidR="004510E4">
        <w:rPr>
          <w:noProof/>
          <w:lang w:eastAsia="en-GB"/>
        </w:rPr>
        <w:pict>
          <v:shape id="_x0000_s1068" type="#_x0000_t32" style="position:absolute;margin-left:220.5pt;margin-top:77.85pt;width:60pt;height:0;flip:x;z-index:251700224" o:connectortype="straight">
            <v:stroke endarrow="block"/>
          </v:shape>
        </w:pict>
      </w:r>
      <w:r w:rsidR="004510E4">
        <w:rPr>
          <w:noProof/>
          <w:lang w:eastAsia="en-GB"/>
        </w:rPr>
        <w:pict>
          <v:shape id="_x0000_s1067" type="#_x0000_t202" style="position:absolute;margin-left:30.75pt;margin-top:35.15pt;width:189.75pt;height:57.7pt;z-index:251699200">
            <v:textbox>
              <w:txbxContent>
                <w:p w:rsidR="004510E4" w:rsidRPr="00B72C39" w:rsidRDefault="004510E4" w:rsidP="004510E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Was your partner/relative entitled to HB continuously from 1 January 1996 up to the date when you took over the tenancy?</w:t>
                  </w:r>
                </w:p>
              </w:txbxContent>
            </v:textbox>
          </v:shape>
        </w:pict>
      </w:r>
      <w:r w:rsidR="004510E4">
        <w:rPr>
          <w:noProof/>
          <w:lang w:eastAsia="en-GB"/>
        </w:rPr>
        <w:pict>
          <v:shape id="_x0000_s1059" type="#_x0000_t202" style="position:absolute;margin-left:280.5pt;margin-top:59.1pt;width:189.75pt;height:42.75pt;z-index:251691008">
            <v:textbox>
              <w:txbxContent>
                <w:p w:rsidR="001738EA" w:rsidRPr="00B72C39" w:rsidRDefault="004510E4" w:rsidP="001738E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Was your partner/relative getting</w:t>
                  </w:r>
                  <w:r w:rsidR="001738EA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HB for their former home on 1 January 1996?</w:t>
                  </w:r>
                </w:p>
              </w:txbxContent>
            </v:textbox>
          </v:shape>
        </w:pict>
      </w:r>
      <w:r w:rsidR="004510E4">
        <w:rPr>
          <w:noProof/>
          <w:lang w:eastAsia="en-GB"/>
        </w:rPr>
        <w:pict>
          <v:shape id="_x0000_s1065" type="#_x0000_t202" style="position:absolute;margin-left:345.75pt;margin-top:33.6pt;width:39pt;height:21pt;z-index:251697152" stroked="f">
            <v:textbox>
              <w:txbxContent>
                <w:p w:rsidR="004510E4" w:rsidRPr="00BD42D5" w:rsidRDefault="004510E4" w:rsidP="004510E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Yes</w:t>
                  </w:r>
                </w:p>
              </w:txbxContent>
            </v:textbox>
          </v:shape>
        </w:pict>
      </w:r>
      <w:r w:rsidR="004510E4">
        <w:rPr>
          <w:noProof/>
          <w:lang w:eastAsia="en-GB"/>
        </w:rPr>
        <w:pict>
          <v:shape id="_x0000_s1066" type="#_x0000_t32" style="position:absolute;margin-left:378.75pt;margin-top:33.6pt;width:.05pt;height:25.5pt;z-index:251698176" o:connectortype="straight">
            <v:stroke endarrow="block"/>
          </v:shape>
        </w:pict>
      </w:r>
      <w:r w:rsidR="004510E4">
        <w:rPr>
          <w:noProof/>
          <w:lang w:eastAsia="en-GB"/>
        </w:rPr>
        <w:pict>
          <v:shape id="_x0000_s1064" type="#_x0000_t32" style="position:absolute;margin-left:471.8pt;margin-top:77.85pt;width:45pt;height:.05pt;z-index:251696128" o:connectortype="straight">
            <v:stroke endarrow="block"/>
          </v:shape>
        </w:pict>
      </w:r>
      <w:r w:rsidR="004510E4">
        <w:rPr>
          <w:noProof/>
          <w:lang w:eastAsia="en-GB"/>
        </w:rPr>
        <w:pict>
          <v:shape id="_x0000_s1063" type="#_x0000_t202" style="position:absolute;margin-left:479.3pt;margin-top:59.1pt;width:30.75pt;height:26.25pt;z-index:251695104" stroked="f">
            <v:textbox style="mso-next-textbox:#_x0000_s1063">
              <w:txbxContent>
                <w:p w:rsidR="004510E4" w:rsidRPr="00BD42D5" w:rsidRDefault="004510E4" w:rsidP="004510E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No</w:t>
                  </w:r>
                </w:p>
              </w:txbxContent>
            </v:textbox>
          </v:shape>
        </w:pict>
      </w:r>
      <w:r w:rsidR="00BD42D5">
        <w:tab/>
      </w:r>
    </w:p>
    <w:sectPr w:rsidR="00BA2F2F" w:rsidRPr="00BD42D5" w:rsidSect="00BD42D5">
      <w:headerReference w:type="default" r:id="rId8"/>
      <w:footerReference w:type="default" r:id="rId9"/>
      <w:pgSz w:w="11906" w:h="16838"/>
      <w:pgMar w:top="720" w:right="720" w:bottom="720" w:left="720" w:header="284" w:footer="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9D" w:rsidRDefault="00D26E9D" w:rsidP="00BF724C">
      <w:r>
        <w:separator/>
      </w:r>
    </w:p>
  </w:endnote>
  <w:endnote w:type="continuationSeparator" w:id="0">
    <w:p w:rsidR="00D26E9D" w:rsidRDefault="00D26E9D" w:rsidP="00BF7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D5" w:rsidRDefault="00BD42D5" w:rsidP="00BD42D5">
    <w:pPr>
      <w:pStyle w:val="Footer"/>
      <w:tabs>
        <w:tab w:val="clear" w:pos="4513"/>
        <w:tab w:val="clear" w:pos="9026"/>
        <w:tab w:val="right" w:pos="10490"/>
      </w:tabs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HB Anorak February 2014</w:t>
    </w:r>
    <w:r w:rsidRPr="005A24A9">
      <w:rPr>
        <w:sz w:val="18"/>
        <w:szCs w:val="18"/>
      </w:rPr>
      <w:tab/>
    </w:r>
    <w:r>
      <w:rPr>
        <w:sz w:val="18"/>
        <w:szCs w:val="18"/>
      </w:rPr>
      <w:t>www.hbanorak.co.uk</w:t>
    </w:r>
  </w:p>
  <w:p w:rsidR="00BF724C" w:rsidRDefault="00BF72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9D" w:rsidRDefault="00D26E9D" w:rsidP="00BF724C">
      <w:r>
        <w:separator/>
      </w:r>
    </w:p>
  </w:footnote>
  <w:footnote w:type="continuationSeparator" w:id="0">
    <w:p w:rsidR="00D26E9D" w:rsidRDefault="00D26E9D" w:rsidP="00BF7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4C" w:rsidRPr="00BF724C" w:rsidRDefault="00BF724C" w:rsidP="00BD42D5">
    <w:pPr>
      <w:pStyle w:val="Header"/>
      <w:jc w:val="center"/>
      <w:rPr>
        <w:b/>
      </w:rPr>
    </w:pPr>
    <w:r>
      <w:rPr>
        <w:b/>
      </w:rPr>
      <w:t>EXEMPTION FROM MAXIMUM RENT (SOCIAL SECTOR) UNDER 1996 RULE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3C72"/>
    <w:multiLevelType w:val="multilevel"/>
    <w:tmpl w:val="9CBC53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A371F5B"/>
    <w:multiLevelType w:val="hybridMultilevel"/>
    <w:tmpl w:val="524C8878"/>
    <w:lvl w:ilvl="0" w:tplc="D152B2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D77D2"/>
    <w:multiLevelType w:val="multilevel"/>
    <w:tmpl w:val="F34A1D8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8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80"/>
        </w:tabs>
        <w:ind w:left="480" w:hanging="480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24C"/>
    <w:rsid w:val="00070C9D"/>
    <w:rsid w:val="000B0A6F"/>
    <w:rsid w:val="001667A4"/>
    <w:rsid w:val="001738EA"/>
    <w:rsid w:val="002A4E29"/>
    <w:rsid w:val="003678D2"/>
    <w:rsid w:val="00392168"/>
    <w:rsid w:val="003A1A5A"/>
    <w:rsid w:val="004510E4"/>
    <w:rsid w:val="00555356"/>
    <w:rsid w:val="005E43F5"/>
    <w:rsid w:val="005F37DD"/>
    <w:rsid w:val="00605959"/>
    <w:rsid w:val="006349B9"/>
    <w:rsid w:val="008A463C"/>
    <w:rsid w:val="00900238"/>
    <w:rsid w:val="00922E26"/>
    <w:rsid w:val="00B72C39"/>
    <w:rsid w:val="00BA2F2F"/>
    <w:rsid w:val="00BD42D5"/>
    <w:rsid w:val="00BF724C"/>
    <w:rsid w:val="00D26E9D"/>
    <w:rsid w:val="00D34777"/>
    <w:rsid w:val="00EE2375"/>
    <w:rsid w:val="00EE6C57"/>
    <w:rsid w:val="00F20C05"/>
    <w:rsid w:val="00FC7BC1"/>
    <w:rsid w:val="00FD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4"/>
        <o:r id="V:Rule4" type="connector" idref="#_x0000_s1045"/>
        <o:r id="V:Rule6" type="connector" idref="#_x0000_s1046"/>
        <o:r id="V:Rule8" type="connector" idref="#_x0000_s1048"/>
        <o:r id="V:Rule12" type="connector" idref="#_x0000_s1050"/>
        <o:r id="V:Rule14" type="connector" idref="#_x0000_s1051"/>
        <o:r id="V:Rule16" type="connector" idref="#_x0000_s1054"/>
        <o:r id="V:Rule17" type="connector" idref="#_x0000_s1058"/>
        <o:r id="V:Rule19" type="connector" idref="#_x0000_s1060"/>
        <o:r id="V:Rule20" type="connector" idref="#_x0000_s1062"/>
        <o:r id="V:Rule21" type="connector" idref="#_x0000_s1064"/>
        <o:r id="V:Rule22" type="connector" idref="#_x0000_s1066"/>
        <o:r id="V:Rule24" type="connector" idref="#_x0000_s1068"/>
        <o:r id="V:Rule26" type="connector" idref="#_x0000_s1069"/>
        <o:r id="V:Rule28" type="connector" idref="#_x0000_s1070"/>
        <o:r id="V:Rule30" type="connector" idref="#_x0000_s1071"/>
        <o:r id="V:Rule32" type="connector" idref="#_x0000_s1076"/>
        <o:r id="V:Rule33" type="connector" idref="#_x0000_s1078"/>
        <o:r id="V:Rule34" type="connector" idref="#_x0000_s1081"/>
        <o:r id="V:Rule35" type="connector" idref="#_x0000_s1083"/>
        <o:r id="V:Rule37" type="connector" idref="#_x0000_s1090"/>
        <o:r id="V:Rule39" type="connector" idref="#_x0000_s1091"/>
        <o:r id="V:Rule41" type="connector" idref="#_x0000_s1092"/>
        <o:r id="V:Rule43" type="connector" idref="#_x0000_s1093"/>
        <o:r id="V:Rule45" type="connector" idref="#_x0000_s1094"/>
        <o:r id="V:Rule47" type="connector" idref="#_x0000_s1095"/>
        <o:r id="V:Rule49" type="connector" idref="#_x0000_s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3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92168"/>
    <w:pPr>
      <w:numPr>
        <w:numId w:val="10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168"/>
    <w:pPr>
      <w:keepNext/>
      <w:keepLines/>
      <w:numPr>
        <w:ilvl w:val="1"/>
        <w:numId w:val="10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392168"/>
    <w:pPr>
      <w:keepNext/>
      <w:numPr>
        <w:ilvl w:val="2"/>
        <w:numId w:val="10"/>
      </w:numPr>
      <w:spacing w:before="240" w:after="60"/>
      <w:jc w:val="both"/>
      <w:outlineLvl w:val="2"/>
    </w:pPr>
    <w:rPr>
      <w:rFonts w:eastAsia="Times New Roman" w:cs="Arial"/>
      <w:b/>
      <w:bCs/>
      <w:i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37DD"/>
    <w:pPr>
      <w:keepNext/>
      <w:keepLines/>
      <w:numPr>
        <w:ilvl w:val="3"/>
        <w:numId w:val="5"/>
      </w:numPr>
      <w:spacing w:before="200"/>
      <w:outlineLvl w:val="3"/>
    </w:pPr>
    <w:rPr>
      <w:rFonts w:ascii="Cambria" w:eastAsia="Times New Roman" w:hAnsi="Cambria"/>
      <w:b/>
      <w:bCs/>
      <w:i/>
      <w:i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37DD"/>
    <w:rPr>
      <w:rFonts w:ascii="Cambria" w:eastAsia="Times New Roman" w:hAnsi="Cambria"/>
      <w:b/>
      <w:bCs/>
      <w:i/>
      <w:iCs/>
      <w:color w:val="00000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37DD"/>
    <w:rPr>
      <w:rFonts w:ascii="Arial" w:hAnsi="Arial"/>
      <w:b/>
      <w:sz w:val="28"/>
    </w:rPr>
  </w:style>
  <w:style w:type="paragraph" w:styleId="ListParagraph">
    <w:name w:val="List Paragraph"/>
    <w:basedOn w:val="Normal"/>
    <w:uiPriority w:val="34"/>
    <w:qFormat/>
    <w:rsid w:val="005F37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C05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392168"/>
    <w:rPr>
      <w:rFonts w:ascii="Arial" w:eastAsia="Times New Roman" w:hAnsi="Arial" w:cs="Arial"/>
      <w:b/>
      <w:bCs/>
      <w:i/>
      <w:sz w:val="24"/>
      <w:szCs w:val="2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F7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24C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BF7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724C"/>
    <w:rPr>
      <w:rFonts w:ascii="Arial" w:hAnsi="Arial"/>
      <w:sz w:val="24"/>
    </w:rPr>
  </w:style>
  <w:style w:type="character" w:styleId="PageNumber">
    <w:name w:val="page number"/>
    <w:basedOn w:val="DefaultParagraphFont"/>
    <w:rsid w:val="00BD42D5"/>
  </w:style>
  <w:style w:type="character" w:styleId="PlaceholderText">
    <w:name w:val="Placeholder Text"/>
    <w:basedOn w:val="DefaultParagraphFont"/>
    <w:uiPriority w:val="99"/>
    <w:semiHidden/>
    <w:rsid w:val="00BD42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D5BC6-D086-4BD5-AF42-9ADAF0E9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8</cp:revision>
  <cp:lastPrinted>2014-02-20T19:15:00Z</cp:lastPrinted>
  <dcterms:created xsi:type="dcterms:W3CDTF">2014-02-20T14:11:00Z</dcterms:created>
  <dcterms:modified xsi:type="dcterms:W3CDTF">2014-02-20T19:19:00Z</dcterms:modified>
</cp:coreProperties>
</file>